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7582" w:rsidRPr="00BD6F6F" w:rsidRDefault="00BD6F6F">
      <w:pPr>
        <w:rPr>
          <w:rFonts w:ascii="Times New Roman" w:hAnsi="Times New Roman" w:cs="Times New Roman"/>
          <w:b/>
          <w:sz w:val="24"/>
          <w:szCs w:val="24"/>
        </w:rPr>
      </w:pPr>
      <w:r w:rsidRPr="00BD6F6F">
        <w:rPr>
          <w:rFonts w:ascii="Times New Roman" w:hAnsi="Times New Roman" w:cs="Times New Roman"/>
          <w:b/>
          <w:sz w:val="24"/>
          <w:szCs w:val="24"/>
        </w:rPr>
        <w:t>EGSZEM  2014  Tételek</w:t>
      </w:r>
      <w:r w:rsidR="00E96B93">
        <w:rPr>
          <w:rFonts w:ascii="Times New Roman" w:hAnsi="Times New Roman" w:cs="Times New Roman"/>
          <w:b/>
          <w:sz w:val="24"/>
          <w:szCs w:val="24"/>
        </w:rPr>
        <w:t xml:space="preserve"> NAPPALI </w:t>
      </w:r>
      <w:bookmarkStart w:id="0" w:name="_GoBack"/>
      <w:bookmarkEnd w:id="0"/>
    </w:p>
    <w:p w:rsidR="005A7259" w:rsidRPr="001F58F6" w:rsidRDefault="004D4048" w:rsidP="003F778C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highlight w:val="yellow"/>
        </w:rPr>
      </w:pPr>
      <w:r w:rsidRPr="001F58F6">
        <w:rPr>
          <w:rFonts w:ascii="Times New Roman" w:hAnsi="Times New Roman" w:cs="Times New Roman"/>
          <w:sz w:val="24"/>
          <w:szCs w:val="24"/>
          <w:highlight w:val="yellow"/>
        </w:rPr>
        <w:t>PNI/</w:t>
      </w:r>
      <w:r w:rsidR="003F778C" w:rsidRPr="001F58F6">
        <w:rPr>
          <w:rFonts w:ascii="Times New Roman" w:hAnsi="Times New Roman" w:cs="Times New Roman"/>
          <w:sz w:val="24"/>
          <w:szCs w:val="24"/>
          <w:highlight w:val="yellow"/>
        </w:rPr>
        <w:t xml:space="preserve"> /A pszicho-neuro-immunológia fogalma és elméleti háttere</w:t>
      </w:r>
    </w:p>
    <w:p w:rsidR="004D4048" w:rsidRPr="001F58F6" w:rsidRDefault="004D4048" w:rsidP="004D4048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highlight w:val="yellow"/>
        </w:rPr>
      </w:pPr>
      <w:r w:rsidRPr="001F58F6">
        <w:rPr>
          <w:rFonts w:ascii="Times New Roman" w:hAnsi="Times New Roman" w:cs="Times New Roman"/>
          <w:sz w:val="24"/>
          <w:szCs w:val="24"/>
          <w:highlight w:val="yellow"/>
        </w:rPr>
        <w:t>PNI/</w:t>
      </w:r>
      <w:r w:rsidR="003F778C" w:rsidRPr="001F58F6">
        <w:rPr>
          <w:rFonts w:ascii="Times New Roman" w:hAnsi="Times New Roman" w:cs="Times New Roman"/>
          <w:sz w:val="24"/>
          <w:szCs w:val="24"/>
          <w:highlight w:val="yellow"/>
        </w:rPr>
        <w:t xml:space="preserve">/  </w:t>
      </w:r>
      <w:r w:rsidR="008268BD" w:rsidRPr="001F58F6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Az idegrendszer</w:t>
      </w:r>
      <w:r w:rsidR="003F778C" w:rsidRPr="001F58F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</w:rPr>
        <w:t xml:space="preserve">, </w:t>
      </w:r>
      <w:r w:rsidR="008268BD" w:rsidRPr="001F58F6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az endokrinrendszer</w:t>
      </w:r>
      <w:r w:rsidR="008268BD" w:rsidRPr="001F58F6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softHyphen/>
        <w:t xml:space="preserve"> </w:t>
      </w:r>
      <w:r w:rsidR="003F778C" w:rsidRPr="001F58F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</w:rPr>
        <w:t>és az immunrendszer</w:t>
      </w:r>
      <w:r w:rsidR="003F778C" w:rsidRPr="001F58F6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 kapcsolatának alapjai, </w:t>
      </w:r>
      <w:r w:rsidR="0075174B" w:rsidRPr="001F58F6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kölcsönhatások</w:t>
      </w:r>
    </w:p>
    <w:p w:rsidR="004D4048" w:rsidRPr="007F491F" w:rsidRDefault="004D4048" w:rsidP="004D4048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highlight w:val="yellow"/>
        </w:rPr>
      </w:pPr>
      <w:r w:rsidRPr="007F491F">
        <w:rPr>
          <w:rFonts w:ascii="Times New Roman" w:hAnsi="Times New Roman" w:cs="Times New Roman"/>
          <w:sz w:val="24"/>
          <w:szCs w:val="24"/>
          <w:highlight w:val="yellow"/>
        </w:rPr>
        <w:t xml:space="preserve">PNI/ </w:t>
      </w:r>
      <w:r w:rsidRPr="007F491F">
        <w:rPr>
          <w:rFonts w:ascii="Times New Roman" w:eastAsia="Calibri" w:hAnsi="Times New Roman" w:cs="Times New Roman"/>
          <w:bCs/>
          <w:sz w:val="24"/>
          <w:szCs w:val="24"/>
          <w:highlight w:val="yellow"/>
        </w:rPr>
        <w:t>A pszichoneuroimmunológia fő vizsgálati területei</w:t>
      </w:r>
      <w:r w:rsidR="0075174B" w:rsidRPr="007F491F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, a két személyiség- vagy viselkedéstípus </w:t>
      </w:r>
    </w:p>
    <w:p w:rsidR="004056AB" w:rsidRPr="0044210A" w:rsidRDefault="00BF076C" w:rsidP="004056AB">
      <w:pPr>
        <w:pStyle w:val="Listaszerbekezds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4210A">
        <w:rPr>
          <w:rFonts w:ascii="Times New Roman" w:hAnsi="Times New Roman" w:cs="Times New Roman"/>
          <w:color w:val="5C5C5C"/>
          <w:sz w:val="24"/>
          <w:szCs w:val="24"/>
        </w:rPr>
        <w:t xml:space="preserve">STR/ </w:t>
      </w:r>
      <w:r w:rsidR="004056AB" w:rsidRPr="0044210A">
        <w:rPr>
          <w:rFonts w:ascii="Times New Roman" w:hAnsi="Times New Roman" w:cs="Times New Roman"/>
          <w:color w:val="5C5C5C"/>
          <w:sz w:val="24"/>
          <w:szCs w:val="24"/>
        </w:rPr>
        <w:t xml:space="preserve">A </w:t>
      </w:r>
      <w:r w:rsidRPr="0044210A">
        <w:rPr>
          <w:rFonts w:ascii="Times New Roman" w:hAnsi="Times New Roman" w:cs="Times New Roman"/>
          <w:color w:val="5C5C5C"/>
          <w:sz w:val="24"/>
          <w:szCs w:val="24"/>
        </w:rPr>
        <w:t>stressz  elméletei, információfeldolgozás (</w:t>
      </w:r>
      <w:r w:rsidR="004056AB" w:rsidRPr="0044210A">
        <w:rPr>
          <w:rFonts w:ascii="Times New Roman" w:hAnsi="Times New Roman" w:cs="Times New Roman"/>
          <w:color w:val="5C5C5C"/>
          <w:sz w:val="24"/>
          <w:szCs w:val="24"/>
        </w:rPr>
        <w:t>helyzetek észlelése, minősítése, értékelése</w:t>
      </w:r>
      <w:r w:rsidRPr="0044210A">
        <w:rPr>
          <w:rFonts w:ascii="Times New Roman" w:hAnsi="Times New Roman" w:cs="Times New Roman"/>
          <w:color w:val="5C5C5C"/>
          <w:sz w:val="24"/>
          <w:szCs w:val="24"/>
        </w:rPr>
        <w:t>), válaszreakciók</w:t>
      </w:r>
    </w:p>
    <w:p w:rsidR="00BF076C" w:rsidRPr="003B4B64" w:rsidRDefault="005815F7" w:rsidP="004056AB">
      <w:pPr>
        <w:pStyle w:val="Listaszerbekezds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3B4B64">
        <w:rPr>
          <w:rFonts w:ascii="Times New Roman" w:hAnsi="Times New Roman" w:cs="Times New Roman"/>
          <w:color w:val="5C5C5C"/>
          <w:sz w:val="24"/>
          <w:szCs w:val="24"/>
          <w:highlight w:val="yellow"/>
        </w:rPr>
        <w:t>STR/ Stresszkezelő technikák, programok, alkalmazási lehetőségek</w:t>
      </w:r>
    </w:p>
    <w:p w:rsidR="008268BD" w:rsidRPr="00E34272" w:rsidRDefault="005815F7" w:rsidP="004D4048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highlight w:val="yellow"/>
        </w:rPr>
      </w:pPr>
      <w:r w:rsidRPr="0044210A">
        <w:rPr>
          <w:rFonts w:ascii="Times New Roman" w:hAnsi="Times New Roman" w:cs="Times New Roman"/>
          <w:color w:val="5C5C5C"/>
          <w:sz w:val="24"/>
          <w:szCs w:val="24"/>
        </w:rPr>
        <w:t>STR</w:t>
      </w:r>
      <w:r w:rsidRPr="00E34272">
        <w:rPr>
          <w:rFonts w:ascii="Times New Roman" w:hAnsi="Times New Roman" w:cs="Times New Roman"/>
          <w:color w:val="5C5C5C"/>
          <w:sz w:val="24"/>
          <w:szCs w:val="24"/>
          <w:highlight w:val="yellow"/>
        </w:rPr>
        <w:t>/  Hagyományos és újabb  megküzdési( coping) megközelítések ( reaktív, anticipált, preventive, proaktív),   az idő</w:t>
      </w:r>
      <w:r w:rsidR="006C4E71" w:rsidRPr="00E34272">
        <w:rPr>
          <w:rFonts w:ascii="Times New Roman" w:hAnsi="Times New Roman" w:cs="Times New Roman"/>
          <w:color w:val="5C5C5C"/>
          <w:sz w:val="24"/>
          <w:szCs w:val="24"/>
          <w:highlight w:val="yellow"/>
        </w:rPr>
        <w:t>t</w:t>
      </w:r>
      <w:r w:rsidRPr="00E34272">
        <w:rPr>
          <w:rFonts w:ascii="Times New Roman" w:hAnsi="Times New Roman" w:cs="Times New Roman"/>
          <w:color w:val="5C5C5C"/>
          <w:sz w:val="24"/>
          <w:szCs w:val="24"/>
          <w:highlight w:val="yellow"/>
        </w:rPr>
        <w:t>engely és a kontroll szintjei</w:t>
      </w:r>
    </w:p>
    <w:p w:rsidR="005815F7" w:rsidRPr="0044210A" w:rsidRDefault="005815F7" w:rsidP="004D4048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4210A">
        <w:rPr>
          <w:rFonts w:ascii="Times New Roman" w:hAnsi="Times New Roman" w:cs="Times New Roman"/>
          <w:color w:val="5C5C5C"/>
          <w:sz w:val="24"/>
          <w:szCs w:val="24"/>
        </w:rPr>
        <w:t>STR/  Elhárító mechanizmusok ( fajtáik, osztályozásuk) és megküzdés</w:t>
      </w:r>
      <w:r w:rsidR="00960109" w:rsidRPr="0044210A">
        <w:rPr>
          <w:rFonts w:ascii="Times New Roman" w:hAnsi="Times New Roman" w:cs="Times New Roman"/>
          <w:color w:val="5C5C5C"/>
          <w:sz w:val="24"/>
          <w:szCs w:val="24"/>
        </w:rPr>
        <w:t>. Megküzdési stílusok.</w:t>
      </w:r>
    </w:p>
    <w:p w:rsidR="006C4E71" w:rsidRPr="0067615D" w:rsidRDefault="00960109" w:rsidP="004D4048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highlight w:val="yellow"/>
        </w:rPr>
      </w:pPr>
      <w:r w:rsidRPr="0067615D">
        <w:rPr>
          <w:rFonts w:ascii="Times New Roman" w:hAnsi="Times New Roman" w:cs="Times New Roman"/>
          <w:sz w:val="24"/>
          <w:szCs w:val="24"/>
          <w:highlight w:val="yellow"/>
        </w:rPr>
        <w:t>SZEM/ A megküzdést befolyásoló személyiségtényezők: kontroll, tanult leleményesség, kitartás</w:t>
      </w:r>
    </w:p>
    <w:p w:rsidR="00960109" w:rsidRPr="0044210A" w:rsidRDefault="00960109" w:rsidP="004D4048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4210A">
        <w:rPr>
          <w:rFonts w:ascii="Times New Roman" w:hAnsi="Times New Roman" w:cs="Times New Roman"/>
          <w:sz w:val="24"/>
          <w:szCs w:val="24"/>
        </w:rPr>
        <w:t>SZEM/ A megküzdést befolyásoló személyiségtényezők: remény, diszpozicionális optimizmus és pesszimizmus , koherenciaérzék, éntudatosság</w:t>
      </w:r>
    </w:p>
    <w:p w:rsidR="00960109" w:rsidRPr="0044210A" w:rsidRDefault="00960109" w:rsidP="004D4048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4210A">
        <w:rPr>
          <w:rFonts w:ascii="Times New Roman" w:hAnsi="Times New Roman" w:cs="Times New Roman"/>
          <w:sz w:val="24"/>
          <w:szCs w:val="24"/>
        </w:rPr>
        <w:t>SZEM/</w:t>
      </w:r>
      <w:r w:rsidR="00F75673" w:rsidRPr="0044210A">
        <w:rPr>
          <w:rFonts w:ascii="Times New Roman" w:hAnsi="Times New Roman" w:cs="Times New Roman"/>
          <w:sz w:val="24"/>
          <w:szCs w:val="24"/>
        </w:rPr>
        <w:t xml:space="preserve">  Személyiségtípusok ( A-B-C-D ) és egészség</w:t>
      </w:r>
    </w:p>
    <w:p w:rsidR="00487C24" w:rsidRPr="0044210A" w:rsidRDefault="008A6FF5" w:rsidP="00487C24">
      <w:pPr>
        <w:pStyle w:val="Listaszerbekezds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4210A">
        <w:rPr>
          <w:rFonts w:ascii="Times New Roman" w:hAnsi="Times New Roman" w:cs="Times New Roman"/>
          <w:sz w:val="24"/>
          <w:szCs w:val="24"/>
        </w:rPr>
        <w:t xml:space="preserve">SZEM/ </w:t>
      </w:r>
      <w:r w:rsidRPr="0044210A">
        <w:rPr>
          <w:rFonts w:ascii="Times New Roman" w:hAnsi="Times New Roman"/>
          <w:sz w:val="24"/>
          <w:szCs w:val="24"/>
        </w:rPr>
        <w:t>Érzelemszabályozás és egészség</w:t>
      </w:r>
    </w:p>
    <w:p w:rsidR="00487C24" w:rsidRPr="0044210A" w:rsidRDefault="006D6CAC" w:rsidP="00487C24">
      <w:pPr>
        <w:pStyle w:val="Listaszerbekezds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4210A">
        <w:rPr>
          <w:rFonts w:ascii="Times New Roman" w:hAnsi="Times New Roman" w:cs="Times New Roman"/>
          <w:sz w:val="24"/>
          <w:szCs w:val="24"/>
        </w:rPr>
        <w:t xml:space="preserve">SZEM/ Vallásosság, hit, </w:t>
      </w:r>
      <w:r w:rsidR="00487C24" w:rsidRPr="0044210A">
        <w:rPr>
          <w:rFonts w:ascii="Times New Roman" w:hAnsi="Times New Roman" w:cs="Times New Roman"/>
          <w:sz w:val="24"/>
          <w:szCs w:val="24"/>
        </w:rPr>
        <w:t xml:space="preserve">transzcendencia szerepe az egészséges személyiség kialakításában </w:t>
      </w:r>
    </w:p>
    <w:p w:rsidR="00487C24" w:rsidRPr="0044210A" w:rsidRDefault="00487C24" w:rsidP="00487C24">
      <w:pPr>
        <w:pStyle w:val="Listaszerbekezds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4210A">
        <w:rPr>
          <w:rFonts w:ascii="Times New Roman" w:hAnsi="Times New Roman" w:cs="Times New Roman"/>
          <w:sz w:val="24"/>
          <w:szCs w:val="24"/>
        </w:rPr>
        <w:t>SZEM/ Identitás, énmegvalósítás, érettség és egészség kapcsolata</w:t>
      </w:r>
    </w:p>
    <w:p w:rsidR="00487C24" w:rsidRPr="0044210A" w:rsidRDefault="00081B38" w:rsidP="00487C24">
      <w:pPr>
        <w:pStyle w:val="Listaszerbekezds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4210A">
        <w:rPr>
          <w:rFonts w:ascii="Times New Roman" w:hAnsi="Times New Roman" w:cs="Times New Roman"/>
          <w:sz w:val="24"/>
          <w:szCs w:val="24"/>
        </w:rPr>
        <w:t xml:space="preserve">KORAI/ </w:t>
      </w:r>
      <w:r w:rsidRPr="0044210A">
        <w:rPr>
          <w:rFonts w:ascii="Times New Roman" w:hAnsi="Times New Roman"/>
          <w:sz w:val="24"/>
          <w:szCs w:val="24"/>
        </w:rPr>
        <w:t>A kötődési rendszer, viselkedés, típusok</w:t>
      </w:r>
      <w:r w:rsidR="00487C24" w:rsidRPr="0044210A">
        <w:rPr>
          <w:rFonts w:ascii="Times New Roman" w:hAnsi="Times New Roman"/>
          <w:sz w:val="24"/>
          <w:szCs w:val="24"/>
        </w:rPr>
        <w:t xml:space="preserve"> szerepe</w:t>
      </w:r>
    </w:p>
    <w:p w:rsidR="00487C24" w:rsidRPr="0044210A" w:rsidRDefault="00081B38" w:rsidP="00487C24">
      <w:pPr>
        <w:pStyle w:val="Listaszerbekezds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4210A">
        <w:rPr>
          <w:rFonts w:ascii="Times New Roman" w:hAnsi="Times New Roman" w:cs="Times New Roman"/>
          <w:sz w:val="24"/>
          <w:szCs w:val="24"/>
        </w:rPr>
        <w:t xml:space="preserve">KORAI/ </w:t>
      </w:r>
      <w:r w:rsidRPr="0044210A">
        <w:rPr>
          <w:rFonts w:ascii="Times New Roman" w:hAnsi="Times New Roman"/>
          <w:sz w:val="24"/>
          <w:szCs w:val="24"/>
        </w:rPr>
        <w:t>Kontroll rendszer megközelítés, szülői érzelmi tükrözés</w:t>
      </w:r>
      <w:r w:rsidR="00487C24" w:rsidRPr="0044210A">
        <w:rPr>
          <w:rFonts w:ascii="Times New Roman" w:hAnsi="Times New Roman"/>
          <w:sz w:val="24"/>
          <w:szCs w:val="24"/>
        </w:rPr>
        <w:t xml:space="preserve"> jelentősége</w:t>
      </w:r>
    </w:p>
    <w:p w:rsidR="00081B38" w:rsidRPr="0044210A" w:rsidRDefault="00081B38" w:rsidP="00487C24">
      <w:pPr>
        <w:pStyle w:val="Listaszerbekezds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4210A">
        <w:rPr>
          <w:rFonts w:ascii="Times New Roman" w:hAnsi="Times New Roman"/>
          <w:sz w:val="24"/>
          <w:szCs w:val="24"/>
        </w:rPr>
        <w:t>KORAI/ Mentalizáció és egészség</w:t>
      </w:r>
    </w:p>
    <w:p w:rsidR="00487C24" w:rsidRPr="0044210A" w:rsidRDefault="00487C24" w:rsidP="00487C24">
      <w:pPr>
        <w:pStyle w:val="Listaszerbekezds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4210A">
        <w:rPr>
          <w:rFonts w:ascii="Times New Roman" w:hAnsi="Times New Roman"/>
          <w:sz w:val="24"/>
          <w:szCs w:val="24"/>
        </w:rPr>
        <w:t>SZEM/  Az egészséges személyiség Cloninger rendszerének tükrében</w:t>
      </w:r>
    </w:p>
    <w:p w:rsidR="000B6C6A" w:rsidRPr="0044210A" w:rsidRDefault="000B6C6A" w:rsidP="000B6C6A">
      <w:pPr>
        <w:pStyle w:val="Listaszerbekezds"/>
        <w:jc w:val="both"/>
        <w:rPr>
          <w:rFonts w:ascii="Times New Roman" w:hAnsi="Times New Roman"/>
          <w:sz w:val="24"/>
          <w:szCs w:val="24"/>
        </w:rPr>
      </w:pPr>
    </w:p>
    <w:p w:rsidR="00487C24" w:rsidRPr="0044210A" w:rsidRDefault="00487C24" w:rsidP="00487C24">
      <w:pPr>
        <w:pStyle w:val="Listaszerbekezds"/>
        <w:numPr>
          <w:ilvl w:val="0"/>
          <w:numId w:val="1"/>
        </w:numPr>
        <w:jc w:val="both"/>
        <w:rPr>
          <w:rFonts w:ascii="Times New Roman" w:hAnsi="Times New Roman"/>
          <w:i/>
          <w:sz w:val="24"/>
          <w:szCs w:val="24"/>
        </w:rPr>
      </w:pPr>
      <w:r w:rsidRPr="0044210A">
        <w:rPr>
          <w:rFonts w:ascii="Times New Roman" w:hAnsi="Times New Roman"/>
          <w:i/>
          <w:sz w:val="24"/>
          <w:szCs w:val="24"/>
        </w:rPr>
        <w:t>GER/</w:t>
      </w:r>
      <w:r w:rsidR="005542B6" w:rsidRPr="0044210A">
        <w:rPr>
          <w:rFonts w:ascii="Times New Roman" w:hAnsi="Times New Roman"/>
          <w:i/>
          <w:sz w:val="24"/>
          <w:szCs w:val="24"/>
        </w:rPr>
        <w:t xml:space="preserve"> Altruizmus, segítő szerepek/aktivitás és az időskori  egészség</w:t>
      </w:r>
    </w:p>
    <w:p w:rsidR="005542B6" w:rsidRPr="0044210A" w:rsidRDefault="005542B6" w:rsidP="00487C24">
      <w:pPr>
        <w:pStyle w:val="Listaszerbekezds"/>
        <w:numPr>
          <w:ilvl w:val="0"/>
          <w:numId w:val="1"/>
        </w:numPr>
        <w:jc w:val="both"/>
        <w:rPr>
          <w:rFonts w:ascii="Times New Roman" w:hAnsi="Times New Roman"/>
          <w:i/>
          <w:sz w:val="24"/>
          <w:szCs w:val="24"/>
        </w:rPr>
      </w:pPr>
      <w:r w:rsidRPr="0044210A">
        <w:rPr>
          <w:rFonts w:ascii="Times New Roman" w:hAnsi="Times New Roman"/>
          <w:i/>
          <w:sz w:val="24"/>
          <w:szCs w:val="24"/>
        </w:rPr>
        <w:t>GER/ Az élet értelmének megtalálása, életút reprezentációk időskorban</w:t>
      </w:r>
    </w:p>
    <w:p w:rsidR="005542B6" w:rsidRPr="0044210A" w:rsidRDefault="005542B6" w:rsidP="00487C24">
      <w:pPr>
        <w:pStyle w:val="Listaszerbekezds"/>
        <w:numPr>
          <w:ilvl w:val="0"/>
          <w:numId w:val="1"/>
        </w:numPr>
        <w:jc w:val="both"/>
        <w:rPr>
          <w:rFonts w:ascii="Times New Roman" w:hAnsi="Times New Roman"/>
          <w:i/>
          <w:sz w:val="24"/>
          <w:szCs w:val="24"/>
        </w:rPr>
      </w:pPr>
      <w:r w:rsidRPr="0044210A">
        <w:rPr>
          <w:rFonts w:ascii="Times New Roman" w:hAnsi="Times New Roman"/>
          <w:i/>
          <w:sz w:val="24"/>
          <w:szCs w:val="24"/>
        </w:rPr>
        <w:t>GER/</w:t>
      </w:r>
      <w:r w:rsidR="007E775F" w:rsidRPr="0044210A">
        <w:rPr>
          <w:rFonts w:ascii="Times New Roman" w:hAnsi="Times New Roman"/>
          <w:i/>
          <w:sz w:val="24"/>
          <w:szCs w:val="24"/>
        </w:rPr>
        <w:t xml:space="preserve"> Boldogság, megelégedettség, életminőség, flow felnőtt és időskorban. Boldogságképzetek és kultúra</w:t>
      </w:r>
    </w:p>
    <w:p w:rsidR="0044210A" w:rsidRPr="00D06E4C" w:rsidRDefault="0044210A" w:rsidP="00487C24">
      <w:pPr>
        <w:pStyle w:val="Listaszerbekezds"/>
        <w:numPr>
          <w:ilvl w:val="0"/>
          <w:numId w:val="1"/>
        </w:numPr>
        <w:jc w:val="both"/>
        <w:rPr>
          <w:rFonts w:ascii="Times New Roman" w:hAnsi="Times New Roman"/>
          <w:b/>
          <w:i/>
          <w:sz w:val="24"/>
          <w:szCs w:val="24"/>
        </w:rPr>
      </w:pPr>
      <w:r w:rsidRPr="00D06E4C">
        <w:rPr>
          <w:rFonts w:ascii="Times New Roman" w:hAnsi="Times New Roman"/>
          <w:b/>
          <w:i/>
          <w:sz w:val="24"/>
          <w:szCs w:val="24"/>
        </w:rPr>
        <w:t>Illúzió és jóllét, kapcsolatuk</w:t>
      </w:r>
    </w:p>
    <w:p w:rsidR="0044210A" w:rsidRPr="00D06E4C" w:rsidRDefault="0044210A" w:rsidP="00487C24">
      <w:pPr>
        <w:pStyle w:val="Listaszerbekezds"/>
        <w:numPr>
          <w:ilvl w:val="0"/>
          <w:numId w:val="1"/>
        </w:numPr>
        <w:jc w:val="both"/>
        <w:rPr>
          <w:rFonts w:ascii="Times New Roman" w:hAnsi="Times New Roman"/>
          <w:b/>
          <w:i/>
          <w:sz w:val="24"/>
          <w:szCs w:val="24"/>
        </w:rPr>
      </w:pPr>
      <w:r w:rsidRPr="00D06E4C">
        <w:rPr>
          <w:rFonts w:ascii="Times New Roman" w:hAnsi="Times New Roman"/>
          <w:b/>
          <w:i/>
          <w:sz w:val="24"/>
          <w:szCs w:val="24"/>
        </w:rPr>
        <w:t xml:space="preserve">Loevinger énfejlődési elmélete </w:t>
      </w:r>
    </w:p>
    <w:p w:rsidR="0044210A" w:rsidRPr="00D06E4C" w:rsidRDefault="0044210A" w:rsidP="0044210A">
      <w:pPr>
        <w:pStyle w:val="Listaszerbekezds"/>
        <w:numPr>
          <w:ilvl w:val="0"/>
          <w:numId w:val="1"/>
        </w:numPr>
        <w:jc w:val="both"/>
        <w:rPr>
          <w:rFonts w:ascii="Times New Roman" w:hAnsi="Times New Roman"/>
          <w:b/>
          <w:i/>
          <w:sz w:val="24"/>
          <w:szCs w:val="24"/>
        </w:rPr>
      </w:pPr>
      <w:r w:rsidRPr="00D06E4C">
        <w:rPr>
          <w:rFonts w:ascii="Times New Roman" w:hAnsi="Times New Roman"/>
          <w:b/>
          <w:i/>
          <w:sz w:val="24"/>
          <w:szCs w:val="24"/>
        </w:rPr>
        <w:t>Az egészségfejlesztés paradigmái</w:t>
      </w:r>
    </w:p>
    <w:p w:rsidR="0044210A" w:rsidRPr="00D06E4C" w:rsidRDefault="0044210A" w:rsidP="00487C24">
      <w:pPr>
        <w:pStyle w:val="Listaszerbekezds"/>
        <w:numPr>
          <w:ilvl w:val="0"/>
          <w:numId w:val="1"/>
        </w:numPr>
        <w:jc w:val="both"/>
        <w:rPr>
          <w:rFonts w:ascii="Times New Roman" w:hAnsi="Times New Roman"/>
          <w:b/>
          <w:i/>
          <w:sz w:val="24"/>
          <w:szCs w:val="24"/>
        </w:rPr>
      </w:pPr>
      <w:r w:rsidRPr="00D06E4C">
        <w:rPr>
          <w:rFonts w:ascii="Times New Roman" w:hAnsi="Times New Roman"/>
          <w:b/>
          <w:i/>
          <w:sz w:val="24"/>
          <w:szCs w:val="24"/>
        </w:rPr>
        <w:t>Az egészség modern felfogása, definíciók, modellek</w:t>
      </w:r>
    </w:p>
    <w:p w:rsidR="0044210A" w:rsidRPr="00D06E4C" w:rsidRDefault="0044210A" w:rsidP="00487C24">
      <w:pPr>
        <w:pStyle w:val="Listaszerbekezds"/>
        <w:numPr>
          <w:ilvl w:val="0"/>
          <w:numId w:val="1"/>
        </w:numPr>
        <w:jc w:val="both"/>
        <w:rPr>
          <w:rFonts w:ascii="Times New Roman" w:hAnsi="Times New Roman"/>
          <w:b/>
          <w:i/>
          <w:sz w:val="24"/>
          <w:szCs w:val="24"/>
        </w:rPr>
      </w:pPr>
      <w:r w:rsidRPr="00D06E4C">
        <w:rPr>
          <w:rFonts w:ascii="Times New Roman" w:hAnsi="Times New Roman"/>
          <w:b/>
          <w:i/>
          <w:sz w:val="24"/>
          <w:szCs w:val="24"/>
        </w:rPr>
        <w:t>A transzperszonális pszichológia egészségfogalma</w:t>
      </w:r>
    </w:p>
    <w:p w:rsidR="008D6DBD" w:rsidRPr="00D06E4C" w:rsidRDefault="008D6DBD" w:rsidP="00487C24">
      <w:pPr>
        <w:pStyle w:val="Listaszerbekezds"/>
        <w:numPr>
          <w:ilvl w:val="0"/>
          <w:numId w:val="1"/>
        </w:numPr>
        <w:jc w:val="both"/>
        <w:rPr>
          <w:rFonts w:ascii="Times New Roman" w:hAnsi="Times New Roman"/>
          <w:b/>
          <w:i/>
          <w:sz w:val="24"/>
          <w:szCs w:val="24"/>
        </w:rPr>
      </w:pPr>
      <w:r w:rsidRPr="00D06E4C">
        <w:rPr>
          <w:rFonts w:ascii="Times New Roman" w:hAnsi="Times New Roman"/>
          <w:b/>
          <w:i/>
          <w:sz w:val="24"/>
          <w:szCs w:val="24"/>
        </w:rPr>
        <w:t>Az egészségesség kultúrtörténetében hol, milyen formában jelentek meg a modern/posztmodern egészségfelfogás elemei?</w:t>
      </w:r>
    </w:p>
    <w:p w:rsidR="008D6DBD" w:rsidRPr="00D06E4C" w:rsidRDefault="008D6DBD" w:rsidP="00487C24">
      <w:pPr>
        <w:pStyle w:val="Listaszerbekezds"/>
        <w:numPr>
          <w:ilvl w:val="0"/>
          <w:numId w:val="1"/>
        </w:numPr>
        <w:jc w:val="both"/>
        <w:rPr>
          <w:rFonts w:ascii="Times New Roman" w:hAnsi="Times New Roman"/>
          <w:b/>
          <w:i/>
          <w:sz w:val="24"/>
          <w:szCs w:val="24"/>
        </w:rPr>
      </w:pPr>
      <w:r w:rsidRPr="00D06E4C">
        <w:rPr>
          <w:rFonts w:ascii="Times New Roman" w:hAnsi="Times New Roman"/>
          <w:b/>
          <w:i/>
          <w:sz w:val="24"/>
          <w:szCs w:val="24"/>
        </w:rPr>
        <w:t>Spiritualitás és egészséges személyiség</w:t>
      </w:r>
    </w:p>
    <w:p w:rsidR="0044210A" w:rsidRPr="00D06E4C" w:rsidRDefault="0044210A" w:rsidP="0044210A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:rsidR="00081B38" w:rsidRPr="0044210A" w:rsidRDefault="00081B38" w:rsidP="00487C24">
      <w:pPr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81B38" w:rsidRPr="0044210A" w:rsidRDefault="00081B38" w:rsidP="00081B38">
      <w:pPr>
        <w:rPr>
          <w:rFonts w:ascii="Times New Roman" w:hAnsi="Times New Roman" w:cs="Times New Roman"/>
          <w:sz w:val="24"/>
          <w:szCs w:val="24"/>
        </w:rPr>
      </w:pPr>
    </w:p>
    <w:p w:rsidR="00081B38" w:rsidRPr="0044210A" w:rsidRDefault="00081B38" w:rsidP="00081B38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4D4048" w:rsidRPr="0044210A" w:rsidRDefault="004D4048" w:rsidP="004D4048">
      <w:pPr>
        <w:pStyle w:val="Listaszerbekezds"/>
        <w:rPr>
          <w:rFonts w:ascii="Times New Roman" w:eastAsia="Calibri" w:hAnsi="Times New Roman" w:cs="Times New Roman"/>
          <w:sz w:val="24"/>
          <w:szCs w:val="24"/>
        </w:rPr>
      </w:pPr>
    </w:p>
    <w:p w:rsidR="004D4048" w:rsidRPr="0044210A" w:rsidRDefault="004D4048" w:rsidP="004D4048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Calibri" w:hAnsi="Calibri" w:cs="Times New Roman"/>
        </w:rPr>
      </w:pPr>
    </w:p>
    <w:p w:rsidR="004D4048" w:rsidRPr="0044210A" w:rsidRDefault="004D4048" w:rsidP="004D4048">
      <w:pPr>
        <w:rPr>
          <w:rFonts w:ascii="Times New Roman" w:hAnsi="Times New Roman" w:cs="Times New Roman"/>
          <w:sz w:val="24"/>
          <w:szCs w:val="24"/>
        </w:rPr>
      </w:pPr>
    </w:p>
    <w:sectPr w:rsidR="004D4048" w:rsidRPr="0044210A" w:rsidSect="006663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10022"/>
    <w:multiLevelType w:val="hybridMultilevel"/>
    <w:tmpl w:val="CA06E04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1E49C8"/>
    <w:multiLevelType w:val="hybridMultilevel"/>
    <w:tmpl w:val="CA06E04C"/>
    <w:lvl w:ilvl="0" w:tplc="040E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2E03AF5"/>
    <w:multiLevelType w:val="hybridMultilevel"/>
    <w:tmpl w:val="CA06E04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259"/>
    <w:rsid w:val="000565C8"/>
    <w:rsid w:val="00081B38"/>
    <w:rsid w:val="000B6C6A"/>
    <w:rsid w:val="001F58F6"/>
    <w:rsid w:val="002616E9"/>
    <w:rsid w:val="00282564"/>
    <w:rsid w:val="002A4498"/>
    <w:rsid w:val="003B4B64"/>
    <w:rsid w:val="003C29FF"/>
    <w:rsid w:val="003F778C"/>
    <w:rsid w:val="004056AB"/>
    <w:rsid w:val="0044210A"/>
    <w:rsid w:val="00487582"/>
    <w:rsid w:val="00487C24"/>
    <w:rsid w:val="004C7184"/>
    <w:rsid w:val="004D244C"/>
    <w:rsid w:val="004D4048"/>
    <w:rsid w:val="004F6990"/>
    <w:rsid w:val="0055032A"/>
    <w:rsid w:val="005542B6"/>
    <w:rsid w:val="005815F7"/>
    <w:rsid w:val="005930F2"/>
    <w:rsid w:val="005A7259"/>
    <w:rsid w:val="005B4D2F"/>
    <w:rsid w:val="00622AFC"/>
    <w:rsid w:val="006663A1"/>
    <w:rsid w:val="0067615D"/>
    <w:rsid w:val="006C4E71"/>
    <w:rsid w:val="006D6CAC"/>
    <w:rsid w:val="00735E47"/>
    <w:rsid w:val="0075174B"/>
    <w:rsid w:val="007E775F"/>
    <w:rsid w:val="007F491F"/>
    <w:rsid w:val="00803797"/>
    <w:rsid w:val="008268BD"/>
    <w:rsid w:val="008367B9"/>
    <w:rsid w:val="008A6FF5"/>
    <w:rsid w:val="008D6DBD"/>
    <w:rsid w:val="00960109"/>
    <w:rsid w:val="009762F7"/>
    <w:rsid w:val="009E0312"/>
    <w:rsid w:val="00B802E2"/>
    <w:rsid w:val="00B96706"/>
    <w:rsid w:val="00BB3C64"/>
    <w:rsid w:val="00BD6F6F"/>
    <w:rsid w:val="00BE76D1"/>
    <w:rsid w:val="00BF076C"/>
    <w:rsid w:val="00D017A4"/>
    <w:rsid w:val="00D06E4C"/>
    <w:rsid w:val="00D12188"/>
    <w:rsid w:val="00D15D90"/>
    <w:rsid w:val="00DB1A5D"/>
    <w:rsid w:val="00E34272"/>
    <w:rsid w:val="00E91290"/>
    <w:rsid w:val="00E96B93"/>
    <w:rsid w:val="00EE629A"/>
    <w:rsid w:val="00F621B6"/>
    <w:rsid w:val="00F75673"/>
    <w:rsid w:val="00FD0F15"/>
    <w:rsid w:val="00FE0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F2E511-B60D-4756-B89F-1A9B9D07C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663A1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3F77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254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The 609 Team</Company>
  <LinksUpToDate>false</LinksUpToDate>
  <CharactersWithSpaces>2003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Pék Győző</dc:creator>
  <cp:keywords/>
  <dc:description/>
  <cp:lastModifiedBy>Pék Győző</cp:lastModifiedBy>
  <cp:revision>8</cp:revision>
  <dcterms:created xsi:type="dcterms:W3CDTF">2014-05-12T09:29:00Z</dcterms:created>
  <dcterms:modified xsi:type="dcterms:W3CDTF">2014-05-22T08:26:00Z</dcterms:modified>
</cp:coreProperties>
</file>